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3"/>
      </w:tblGrid>
      <w:tr w:rsidR="004D45D6" w:rsidRPr="00803DEE" w:rsidTr="004D45D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45D6" w:rsidRPr="004D45D6" w:rsidRDefault="004D45D6" w:rsidP="004D45D6">
            <w:pPr>
              <w:jc w:val="center"/>
              <w:rPr>
                <w:b/>
              </w:rPr>
            </w:pPr>
            <w:r w:rsidRPr="004D45D6">
              <w:rPr>
                <w:rFonts w:hint="eastAsia"/>
                <w:b/>
                <w:sz w:val="28"/>
                <w:szCs w:val="28"/>
              </w:rPr>
              <w:t>中国共产党思想政治教育史（</w:t>
            </w:r>
            <w:r w:rsidRPr="004D45D6">
              <w:rPr>
                <w:rFonts w:hint="eastAsia"/>
                <w:b/>
                <w:sz w:val="28"/>
                <w:szCs w:val="28"/>
              </w:rPr>
              <w:t>21</w:t>
            </w:r>
            <w:r w:rsidRPr="004D45D6">
              <w:rPr>
                <w:rFonts w:hint="eastAsia"/>
                <w:b/>
                <w:sz w:val="28"/>
                <w:szCs w:val="28"/>
              </w:rPr>
              <w:t>世纪思想政治教育专业系列教材</w:t>
            </w:r>
            <w:r w:rsidRPr="004D45D6">
              <w:rPr>
                <w:rFonts w:hint="eastAsia"/>
                <w:b/>
              </w:rPr>
              <w:t>）</w:t>
            </w:r>
          </w:p>
          <w:p w:rsidR="004D45D6" w:rsidRDefault="004D45D6" w:rsidP="004D45D6">
            <w:pPr>
              <w:widowControl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</w:pPr>
            <w:r w:rsidRPr="004D45D6"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  <w:t>作者：王树荫 主编:张耀灿</w:t>
            </w:r>
          </w:p>
          <w:p w:rsidR="004D45D6" w:rsidRDefault="004D45D6" w:rsidP="004D45D6">
            <w:pPr>
              <w:widowControl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</w:pPr>
            <w:r w:rsidRPr="004D45D6"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  <w:t>出版社： 中国人民大学</w:t>
            </w:r>
          </w:p>
          <w:p w:rsidR="004D45D6" w:rsidRDefault="004D45D6" w:rsidP="004D45D6">
            <w:pPr>
              <w:jc w:val="left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</w:pPr>
            <w:r w:rsidRPr="004D45D6"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  <w:t>出版时间：2011-02-01</w:t>
            </w:r>
          </w:p>
          <w:p w:rsidR="004D45D6" w:rsidRPr="00803DEE" w:rsidRDefault="004D45D6" w:rsidP="004D45D6">
            <w:pPr>
              <w:jc w:val="center"/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  <w:shd w:val="clear" w:color="auto" w:fill="FFFFFF"/>
              </w:rPr>
              <w:t>作者</w:t>
            </w:r>
            <w:r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  <w:t>简介</w:t>
            </w:r>
          </w:p>
        </w:tc>
      </w:tr>
      <w:tr w:rsidR="004D45D6" w:rsidRPr="00803DEE" w:rsidTr="004D45D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45D6" w:rsidRPr="00803DEE" w:rsidRDefault="004D45D6" w:rsidP="0067620B">
            <w:pPr>
              <w:pStyle w:val="a5"/>
              <w:spacing w:line="320" w:lineRule="atLeast"/>
              <w:ind w:left="225"/>
              <w:rPr>
                <w:rFonts w:asciiTheme="majorEastAsia" w:eastAsiaTheme="majorEastAsia" w:hAnsiTheme="majorEastAsia" w:cs="Arial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 w:rsidRPr="00803DEE">
              <w:rPr>
                <w:rFonts w:asciiTheme="majorEastAsia" w:eastAsiaTheme="majorEastAsia" w:hAnsiTheme="majorEastAsia" w:cs="Arial" w:hint="eastAsia"/>
                <w:color w:val="333333"/>
                <w:kern w:val="2"/>
                <w:sz w:val="28"/>
                <w:szCs w:val="28"/>
                <w:shd w:val="clear" w:color="auto" w:fill="FFFFFF"/>
              </w:rPr>
              <w:t>王树荫，1984年7月南京师范大学政教系本科毕业，获得法学学士学位，1987年7月中国人民大学研究生毕业，获得法学硕士学位。1987年7月至今在首都师范大学管理系、政法系、政法学院从事教学研究工作。1988年晋升讲师、1992年晋升副教授、1999年晋升教授，2003 年任博士生导师。首都师范大学政法学院院长、北京市哲学社会科学研究基地北京创新</w:t>
            </w:r>
            <w:bookmarkStart w:id="0" w:name="_GoBack"/>
            <w:bookmarkEnd w:id="0"/>
            <w:r w:rsidRPr="00803DEE">
              <w:rPr>
                <w:rFonts w:asciiTheme="majorEastAsia" w:eastAsiaTheme="majorEastAsia" w:hAnsiTheme="majorEastAsia" w:cs="Arial" w:hint="eastAsia"/>
                <w:color w:val="333333"/>
                <w:kern w:val="2"/>
                <w:sz w:val="28"/>
                <w:szCs w:val="28"/>
                <w:shd w:val="clear" w:color="auto" w:fill="FFFFFF"/>
              </w:rPr>
              <w:t>研究基地副主任、思想政治教育学科博士点负责人、中共北京党史学会常务理事、北京大钊学社副社长、全国高等学校思想政治教育研究会学术委员会委员。</w:t>
            </w:r>
          </w:p>
        </w:tc>
      </w:tr>
      <w:tr w:rsidR="004D45D6" w:rsidRPr="00803DEE" w:rsidTr="004D45D6">
        <w:tblPrEx>
          <w:jc w:val="left"/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45D6" w:rsidRPr="00803DEE" w:rsidRDefault="004D45D6" w:rsidP="004D45D6">
            <w:pPr>
              <w:widowControl/>
              <w:spacing w:before="100" w:beforeAutospacing="1" w:after="150" w:line="320" w:lineRule="atLeast"/>
              <w:ind w:left="90"/>
              <w:jc w:val="left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D45D6" w:rsidRPr="00803DEE" w:rsidTr="004D45D6">
        <w:tblPrEx>
          <w:jc w:val="left"/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3"/>
            </w:tblGrid>
            <w:tr w:rsidR="004D45D6" w:rsidRPr="00803DEE" w:rsidTr="006762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45D6" w:rsidRPr="00803DEE" w:rsidRDefault="004D45D6" w:rsidP="004D45D6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内容简介</w:t>
                  </w:r>
                </w:p>
              </w:tc>
            </w:tr>
          </w:tbl>
          <w:p w:rsidR="004D45D6" w:rsidRPr="00803DEE" w:rsidRDefault="004D45D6" w:rsidP="0067620B">
            <w:pPr>
              <w:widowControl/>
              <w:spacing w:before="100" w:beforeAutospacing="1" w:after="150" w:line="320" w:lineRule="atLeast"/>
              <w:ind w:left="90"/>
              <w:jc w:val="left"/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D45D6" w:rsidRPr="00803DEE" w:rsidTr="004D45D6">
        <w:tblPrEx>
          <w:jc w:val="left"/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45D6" w:rsidRPr="00803DEE" w:rsidRDefault="004D45D6" w:rsidP="0067620B">
            <w:pPr>
              <w:widowControl/>
              <w:spacing w:before="100" w:beforeAutospacing="1" w:after="150" w:line="320" w:lineRule="atLeast"/>
              <w:ind w:left="90"/>
              <w:jc w:val="left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  <w:shd w:val="clear" w:color="auto" w:fill="FFFFFF"/>
              </w:rPr>
            </w:pPr>
            <w:r w:rsidRPr="00803DEE"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  <w:shd w:val="clear" w:color="auto" w:fill="FFFFFF"/>
              </w:rPr>
              <w:t>该书内容翔实，详细分析了党的思想政治教育史的本质特点、客观规律、优良传统、经验教训，并把早期、土地革命时期、抗日战争时期、解放战争时期进行了“阶段史”式的归纳，同时注重专题史的研究，如党对农民、工人、知识分子等的思想政治教育，而且对典型事件、重要会议等进行了深入挖掘探讨，如三湾改编、延安整风运动、七届二中全会等。该书在总结党的思想政治教育历史上作出了有益的尝试。</w:t>
            </w:r>
          </w:p>
        </w:tc>
      </w:tr>
      <w:tr w:rsidR="004D45D6" w:rsidRPr="00803DEE" w:rsidTr="004D45D6">
        <w:tblPrEx>
          <w:jc w:val="left"/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3"/>
            </w:tblGrid>
            <w:tr w:rsidR="004D45D6" w:rsidRPr="00803DEE" w:rsidTr="006762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45D6" w:rsidRPr="00803DEE" w:rsidRDefault="004D45D6" w:rsidP="004D45D6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章节目录</w:t>
                  </w:r>
                </w:p>
              </w:tc>
            </w:tr>
          </w:tbl>
          <w:p w:rsidR="004D45D6" w:rsidRPr="00803DEE" w:rsidRDefault="004D45D6" w:rsidP="0067620B">
            <w:pPr>
              <w:widowControl/>
              <w:spacing w:before="100" w:beforeAutospacing="1" w:after="150" w:line="320" w:lineRule="atLeast"/>
              <w:ind w:left="90"/>
              <w:jc w:val="left"/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D45D6" w:rsidRPr="00803DEE" w:rsidTr="004D45D6">
        <w:tblPrEx>
          <w:jc w:val="left"/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3"/>
            </w:tblGrid>
            <w:tr w:rsidR="004D45D6" w:rsidRPr="00803DEE" w:rsidTr="0067620B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lastRenderedPageBreak/>
                    <w:t>绪论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一、明确学科性质，把握研究对象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二、依据学科特点，了解教材体系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三、认真研读史料，奠定学理基础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四、总结历史经验，服务现实需要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第一章中国共产党成立思想政治教育开端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第一节传播马克思主义，思想政治教育萌芽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第二节中国共产党诞生，思想政治教育正式创立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第二章思想政治教育在国民革命中初见成效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第一节军队思想政治教育的初步尝试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第二节教育农民投身国民革命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第三节思想政治教育理论的萌芽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第三章土地革命时期思想政治教育的艰辛探索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第一节工农红军的思想政治教育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第二节思想政治教育理论的形成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第三节红军长征中的思想政治教育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第四节建立第二次国共合作时期的思想政治教育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lastRenderedPageBreak/>
                    <w:t>第四章抗日战争时期思想政治教育的成熟完善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第一节掀起全民族抗日的浪潮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第二节抗日战争时期党的干部教育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第三节延安整风是党内教育的伟大创举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第四节思想政治教育理论的成熟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第五节加强思想政治教育夺取抗战胜利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第五章解放战争时期思想政治教育的成功实践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第一节动员全国人民参加解放战争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第二节人民解放军的思想政治教育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第三节解放战争时期的党内教育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第六章新中国初期社会主义思想政治教育的全面推进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第一节新中国思想政治教育的创立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第二节围绕党的中心工作开展思想政治教育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第三节社会主义思想政治教育的全方位展开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第四节毛泽东社会主义思想政治教育理论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第七章社会主义建设时期思想政治教育的曲折发展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第一节思想政治教育探索过程中的两种趋向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第二节思想政治教育制度化的全面实现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lastRenderedPageBreak/>
                    <w:t>第三节“文化大革命”中思想政治教育的严重挫折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第八章新时期思想政治教育的拨乱反正与科学化进程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第一节思想政治战线上的拨乱反正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第二节思想政治教育实践与理论发展和学科化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第三节邓小平新时期思想政治教育理论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第九章社会主义市场经济条件下思想政治教育的与时俱进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第一节各条战线思想政治教育的全面推进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第二节新形势下思想政治教育的与时俱进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第三节“三个代表”重要思想与思想政治教育理论发展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第十章构建社会主义和谐社会中思想政治教育的开拓创新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第一节党内思想政治教育的稳步推进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第二节青少年思想政治教育的加强与改进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第三节科学发展观与思想政治教育创新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 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结语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一、坚持“生命线”地位，正确认识思想政治教育的能动作用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二、围绕中心任务开展思想政治教育，服从服务于全党工作大局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lastRenderedPageBreak/>
                    <w:t>三、坚持以人为本，使思想政治教育贴近实际、贴近生活、贴近群众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四、继承发扬优良传统，不断创新思想政治教育的方式方法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五、重视机构队伍建设，为思想政治教育提供组织保障</w:t>
                  </w: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  <w:t>六、加强制度和学科建设，实现思想政治教育的制度化、科学化</w:t>
                  </w:r>
                </w:p>
                <w:p w:rsidR="004D45D6" w:rsidRPr="00803DEE" w:rsidRDefault="004D45D6" w:rsidP="0067620B">
                  <w:pPr>
                    <w:widowControl/>
                    <w:spacing w:before="100" w:beforeAutospacing="1" w:after="100" w:afterAutospacing="1" w:line="320" w:lineRule="atLeast"/>
                    <w:ind w:left="225"/>
                    <w:jc w:val="left"/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3DEE">
                    <w:rPr>
                      <w:rFonts w:asciiTheme="majorEastAsia" w:eastAsiaTheme="majorEastAsia" w:hAnsiTheme="majorEastAsia" w:cs="Arial" w:hint="eastAsia"/>
                      <w:color w:val="333333"/>
                      <w:sz w:val="28"/>
                      <w:szCs w:val="28"/>
                      <w:shd w:val="clear" w:color="auto" w:fill="FFFFFF"/>
                    </w:rPr>
                    <w:t>后记</w:t>
                  </w:r>
                </w:p>
              </w:tc>
            </w:tr>
          </w:tbl>
          <w:p w:rsidR="004D45D6" w:rsidRPr="00803DEE" w:rsidRDefault="004D45D6" w:rsidP="0067620B">
            <w:pPr>
              <w:widowControl/>
              <w:spacing w:before="100" w:beforeAutospacing="1" w:after="150" w:line="320" w:lineRule="atLeast"/>
              <w:ind w:left="90"/>
              <w:jc w:val="left"/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633C40" w:rsidRDefault="00633C40"/>
    <w:sectPr w:rsidR="0063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45" w:rsidRDefault="004C1345" w:rsidP="004D45D6">
      <w:r>
        <w:separator/>
      </w:r>
    </w:p>
  </w:endnote>
  <w:endnote w:type="continuationSeparator" w:id="0">
    <w:p w:rsidR="004C1345" w:rsidRDefault="004C1345" w:rsidP="004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45" w:rsidRDefault="004C1345" w:rsidP="004D45D6">
      <w:r>
        <w:separator/>
      </w:r>
    </w:p>
  </w:footnote>
  <w:footnote w:type="continuationSeparator" w:id="0">
    <w:p w:rsidR="004C1345" w:rsidRDefault="004C1345" w:rsidP="004D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AA"/>
    <w:rsid w:val="00316DAA"/>
    <w:rsid w:val="004C1345"/>
    <w:rsid w:val="004D45D6"/>
    <w:rsid w:val="0063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6020F-7DB8-4DD2-B0BD-2E50163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5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4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45D6"/>
    <w:rPr>
      <w:b/>
      <w:bCs/>
    </w:rPr>
  </w:style>
  <w:style w:type="character" w:customStyle="1" w:styleId="apple-converted-space">
    <w:name w:val="apple-converted-space"/>
    <w:basedOn w:val="a0"/>
    <w:rsid w:val="004D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Pengzx</dc:creator>
  <cp:keywords/>
  <dc:description/>
  <cp:lastModifiedBy>Pengzx</cp:lastModifiedBy>
  <cp:revision>2</cp:revision>
  <dcterms:created xsi:type="dcterms:W3CDTF">2015-12-01T05:49:00Z</dcterms:created>
  <dcterms:modified xsi:type="dcterms:W3CDTF">2015-12-01T05:56:00Z</dcterms:modified>
</cp:coreProperties>
</file>